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C89F0" w14:textId="58DD1C33" w:rsidR="00242458" w:rsidRPr="004D37CB" w:rsidRDefault="00242458" w:rsidP="004D37CB">
      <w:pPr>
        <w:sectPr w:rsidR="00242458" w:rsidRPr="004D37CB" w:rsidSect="005B4D8B">
          <w:footerReference w:type="default" r:id="rId7"/>
          <w:headerReference w:type="first" r:id="rId8"/>
          <w:footerReference w:type="first" r:id="rId9"/>
          <w:type w:val="continuous"/>
          <w:pgSz w:w="12240" w:h="15840"/>
          <w:pgMar w:top="1440" w:right="720" w:bottom="864" w:left="720" w:header="720" w:footer="720" w:gutter="0"/>
          <w:cols w:space="720"/>
          <w:docGrid w:linePitch="360"/>
        </w:sectPr>
      </w:pPr>
    </w:p>
    <w:p w14:paraId="1612DFDF" w14:textId="0953CA31" w:rsidR="00AF121C" w:rsidRPr="00100CDE" w:rsidRDefault="00AF121C" w:rsidP="004D37CB">
      <w:pPr>
        <w:spacing w:after="0" w:line="240" w:lineRule="auto"/>
        <w:jc w:val="center"/>
        <w:rPr>
          <w:color w:val="117BAB"/>
          <w:sz w:val="36"/>
          <w:szCs w:val="36"/>
        </w:rPr>
      </w:pPr>
      <w:r w:rsidRPr="00100CDE">
        <w:rPr>
          <w:color w:val="117BAB"/>
          <w:sz w:val="36"/>
          <w:szCs w:val="36"/>
        </w:rPr>
        <w:t>ATTACHMENT A: RFP Appendix</w:t>
      </w:r>
    </w:p>
    <w:p w14:paraId="4AF5587F" w14:textId="77777777" w:rsidR="00E07BDC" w:rsidRDefault="00E07BDC" w:rsidP="00AF121C">
      <w:pPr>
        <w:ind w:left="720"/>
      </w:pPr>
    </w:p>
    <w:p w14:paraId="6D232D8C" w14:textId="1C1E216F" w:rsidR="00AF121C" w:rsidRDefault="00AF121C" w:rsidP="00AF121C">
      <w:pPr>
        <w:ind w:left="720"/>
      </w:pPr>
      <w:r>
        <w:t xml:space="preserve">All proposals must include the attached page with the information requested below.  </w:t>
      </w:r>
    </w:p>
    <w:p w14:paraId="79975542" w14:textId="77777777" w:rsidR="00AF121C" w:rsidRPr="00100CDE" w:rsidRDefault="00AF121C" w:rsidP="00E07BDC">
      <w:pPr>
        <w:spacing w:before="240"/>
        <w:ind w:left="720"/>
        <w:rPr>
          <w:b/>
          <w:bCs/>
          <w:color w:val="117BAB"/>
          <w:sz w:val="24"/>
          <w:szCs w:val="24"/>
        </w:rPr>
      </w:pPr>
      <w:r w:rsidRPr="00100CDE">
        <w:rPr>
          <w:b/>
          <w:bCs/>
          <w:color w:val="117BAB"/>
          <w:sz w:val="24"/>
          <w:szCs w:val="24"/>
        </w:rPr>
        <w:t xml:space="preserve">References: </w:t>
      </w:r>
    </w:p>
    <w:p w14:paraId="3DAEB97E" w14:textId="77777777" w:rsidR="00AF121C" w:rsidRDefault="00AF121C" w:rsidP="00AF121C">
      <w:pPr>
        <w:ind w:left="720"/>
      </w:pPr>
      <w:r>
        <w:t xml:space="preserve">List three similar engagements and/or consulting references. Briefly describe work done and point of contact. </w:t>
      </w:r>
    </w:p>
    <w:p w14:paraId="730EDBA1" w14:textId="4B55D9A0" w:rsidR="00AF121C" w:rsidRDefault="00AF121C" w:rsidP="002C4AAA">
      <w:pPr>
        <w:pStyle w:val="ListParagraph"/>
        <w:numPr>
          <w:ilvl w:val="0"/>
          <w:numId w:val="11"/>
        </w:numPr>
      </w:pPr>
    </w:p>
    <w:p w14:paraId="1C0CACEC" w14:textId="76F23F39" w:rsidR="00AF121C" w:rsidRDefault="00AF121C" w:rsidP="002C4AAA">
      <w:pPr>
        <w:pStyle w:val="ListParagraph"/>
        <w:numPr>
          <w:ilvl w:val="0"/>
          <w:numId w:val="11"/>
        </w:numPr>
      </w:pPr>
    </w:p>
    <w:p w14:paraId="2D528FE9" w14:textId="5E4D0265" w:rsidR="00AF121C" w:rsidRDefault="00AF121C" w:rsidP="002C4AAA">
      <w:pPr>
        <w:pStyle w:val="ListParagraph"/>
        <w:numPr>
          <w:ilvl w:val="0"/>
          <w:numId w:val="11"/>
        </w:numPr>
      </w:pPr>
      <w:r>
        <w:tab/>
      </w:r>
    </w:p>
    <w:p w14:paraId="53679DA2" w14:textId="77777777" w:rsidR="00AF121C" w:rsidRPr="00100CDE" w:rsidRDefault="00AF121C" w:rsidP="00E07BDC">
      <w:pPr>
        <w:spacing w:before="240"/>
        <w:ind w:left="720"/>
        <w:rPr>
          <w:b/>
          <w:bCs/>
          <w:color w:val="117BAB"/>
          <w:sz w:val="24"/>
          <w:szCs w:val="24"/>
        </w:rPr>
      </w:pPr>
      <w:r w:rsidRPr="00100CDE">
        <w:rPr>
          <w:b/>
          <w:bCs/>
          <w:color w:val="117BAB"/>
          <w:sz w:val="24"/>
          <w:szCs w:val="24"/>
        </w:rPr>
        <w:t xml:space="preserve">Personnel: </w:t>
      </w:r>
    </w:p>
    <w:p w14:paraId="49172E56" w14:textId="77777777" w:rsidR="00AF121C" w:rsidRDefault="00AF121C" w:rsidP="00AF121C">
      <w:pPr>
        <w:ind w:left="720"/>
      </w:pPr>
      <w:r>
        <w:t>List the names of key personnel anticipated to work on the project and their LinkedIn profiles. For the proposal’s primary point of contact, include the best phone number. Note that any subcontracting entities and personnel should also be disclosed here.</w:t>
      </w:r>
    </w:p>
    <w:p w14:paraId="195974F5" w14:textId="399FFB42" w:rsidR="00AF121C" w:rsidRDefault="00AF121C" w:rsidP="00E07BDC">
      <w:pPr>
        <w:pStyle w:val="ListParagraph"/>
        <w:numPr>
          <w:ilvl w:val="0"/>
          <w:numId w:val="10"/>
        </w:numPr>
      </w:pPr>
      <w:r>
        <w:t xml:space="preserve">Primary Point of Contact: </w:t>
      </w:r>
    </w:p>
    <w:p w14:paraId="17E89B12" w14:textId="570C591C" w:rsidR="00AF121C" w:rsidRDefault="00AF121C" w:rsidP="00E07BDC">
      <w:pPr>
        <w:pStyle w:val="ListParagraph"/>
        <w:numPr>
          <w:ilvl w:val="0"/>
          <w:numId w:val="10"/>
        </w:numPr>
      </w:pPr>
      <w:r>
        <w:t xml:space="preserve">Team Member(s): </w:t>
      </w:r>
    </w:p>
    <w:p w14:paraId="5191C0A1" w14:textId="77777777" w:rsidR="00AF121C" w:rsidRPr="00100CDE" w:rsidRDefault="00AF121C" w:rsidP="00AF121C">
      <w:pPr>
        <w:ind w:left="720"/>
        <w:rPr>
          <w:b/>
          <w:bCs/>
          <w:color w:val="117BAB"/>
          <w:sz w:val="24"/>
          <w:szCs w:val="24"/>
        </w:rPr>
      </w:pPr>
      <w:r w:rsidRPr="00100CDE">
        <w:rPr>
          <w:b/>
          <w:bCs/>
          <w:color w:val="117BAB"/>
          <w:sz w:val="24"/>
          <w:szCs w:val="24"/>
        </w:rPr>
        <w:t xml:space="preserve">Hours: </w:t>
      </w:r>
    </w:p>
    <w:p w14:paraId="5F97B814" w14:textId="77777777" w:rsidR="00AF121C" w:rsidRDefault="00AF121C" w:rsidP="00AF121C">
      <w:pPr>
        <w:ind w:left="720"/>
      </w:pPr>
      <w:r>
        <w:t xml:space="preserve">Please identify the total hours you will expend on: </w:t>
      </w:r>
    </w:p>
    <w:p w14:paraId="5A7DBE11" w14:textId="3F1A32F0" w:rsidR="00AF121C" w:rsidRDefault="00AF121C" w:rsidP="00E07BDC">
      <w:pPr>
        <w:pStyle w:val="ListParagraph"/>
        <w:numPr>
          <w:ilvl w:val="0"/>
          <w:numId w:val="11"/>
        </w:numPr>
      </w:pPr>
      <w:r>
        <w:t>This project overall</w:t>
      </w:r>
    </w:p>
    <w:p w14:paraId="24F1741C" w14:textId="6A86AD76" w:rsidR="00AF121C" w:rsidRDefault="00AF121C" w:rsidP="00E07BDC">
      <w:pPr>
        <w:pStyle w:val="ListParagraph"/>
        <w:numPr>
          <w:ilvl w:val="0"/>
          <w:numId w:val="11"/>
        </w:numPr>
      </w:pPr>
      <w:r>
        <w:t>Each of the deliverables in the Initial Scope of Work (1-8), along with any other categorizations you deem necessary.</w:t>
      </w:r>
    </w:p>
    <w:p w14:paraId="5E001928" w14:textId="77777777" w:rsidR="00AF121C" w:rsidRPr="00100CDE" w:rsidRDefault="00AF121C" w:rsidP="00E07BDC">
      <w:pPr>
        <w:spacing w:before="240"/>
        <w:ind w:left="720"/>
        <w:rPr>
          <w:b/>
          <w:bCs/>
          <w:color w:val="117BAB"/>
          <w:sz w:val="24"/>
          <w:szCs w:val="24"/>
        </w:rPr>
      </w:pPr>
      <w:r w:rsidRPr="00100CDE">
        <w:rPr>
          <w:b/>
          <w:bCs/>
          <w:color w:val="117BAB"/>
          <w:sz w:val="24"/>
          <w:szCs w:val="24"/>
        </w:rPr>
        <w:t xml:space="preserve">Engagement Timeline: </w:t>
      </w:r>
    </w:p>
    <w:p w14:paraId="44D1FC35" w14:textId="77777777" w:rsidR="00AF121C" w:rsidRDefault="00AF121C" w:rsidP="00AF121C">
      <w:pPr>
        <w:ind w:left="720"/>
      </w:pPr>
      <w:r>
        <w:t xml:space="preserve">Please outline roughly the timeline for executing your proposed project beginning June 17, </w:t>
      </w:r>
      <w:proofErr w:type="gramStart"/>
      <w:r>
        <w:t>2024</w:t>
      </w:r>
      <w:proofErr w:type="gramEnd"/>
      <w:r>
        <w:t xml:space="preserve"> and finishing tasks 1-6 by September 9, 2024 and 7-8 by November 30, 2024.</w:t>
      </w:r>
    </w:p>
    <w:p w14:paraId="46C54D94" w14:textId="77777777" w:rsidR="00AF121C" w:rsidRPr="00100CDE" w:rsidRDefault="00AF121C" w:rsidP="00E07BDC">
      <w:pPr>
        <w:spacing w:before="240"/>
        <w:ind w:left="720"/>
        <w:rPr>
          <w:b/>
          <w:bCs/>
          <w:color w:val="117BAB"/>
          <w:sz w:val="24"/>
          <w:szCs w:val="24"/>
        </w:rPr>
      </w:pPr>
      <w:r w:rsidRPr="00100CDE">
        <w:rPr>
          <w:b/>
          <w:bCs/>
          <w:color w:val="117BAB"/>
          <w:sz w:val="24"/>
          <w:szCs w:val="24"/>
        </w:rPr>
        <w:t xml:space="preserve">Cost:  </w:t>
      </w:r>
    </w:p>
    <w:p w14:paraId="132EF3DB" w14:textId="1A3DF5D1" w:rsidR="006B6BB6" w:rsidRDefault="00AF121C" w:rsidP="00AF121C">
      <w:pPr>
        <w:ind w:left="720"/>
      </w:pPr>
      <w:r>
        <w:t>Include your proposed compensation schedule, and briefly describe below how you calculated the overall cost of this project.</w:t>
      </w:r>
    </w:p>
    <w:sectPr w:rsidR="006B6BB6" w:rsidSect="005B4D8B">
      <w:footerReference w:type="default" r:id="rId10"/>
      <w:type w:val="continuous"/>
      <w:pgSz w:w="12240" w:h="15840"/>
      <w:pgMar w:top="144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53F26" w14:textId="77777777" w:rsidR="00AF121C" w:rsidRDefault="00AF121C" w:rsidP="00AF121C">
      <w:pPr>
        <w:spacing w:after="0" w:line="240" w:lineRule="auto"/>
      </w:pPr>
      <w:r>
        <w:separator/>
      </w:r>
    </w:p>
  </w:endnote>
  <w:endnote w:type="continuationSeparator" w:id="0">
    <w:p w14:paraId="074BFFDE" w14:textId="77777777" w:rsidR="00AF121C" w:rsidRDefault="00AF121C" w:rsidP="00AF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276097"/>
      <w:docPartObj>
        <w:docPartGallery w:val="Page Numbers (Bottom of Page)"/>
        <w:docPartUnique/>
      </w:docPartObj>
    </w:sdtPr>
    <w:sdtEndPr>
      <w:rPr>
        <w:noProof/>
      </w:rPr>
    </w:sdtEndPr>
    <w:sdtContent>
      <w:p w14:paraId="026777C5" w14:textId="6B3E3E4F" w:rsidR="00AF121C" w:rsidRPr="00242458" w:rsidRDefault="004D37CB" w:rsidP="00242458">
        <w:pPr>
          <w:pStyle w:val="Footer"/>
          <w:jc w:val="center"/>
        </w:pPr>
        <w:r>
          <w:pict w14:anchorId="1EF1E3E1">
            <v:rect id="_x0000_i1025" style="width:534.05pt;height:.25pt" o:hrpct="989" o:hralign="center" o:hrstd="t" o:hrnoshade="t" o:hr="t" fillcolor="#074e69 [1607]" stroked="f"/>
          </w:pict>
        </w:r>
      </w:p>
      <w:p w14:paraId="3BF1E212" w14:textId="6B3E3E4F" w:rsidR="00AF121C" w:rsidRDefault="00AF121C" w:rsidP="00AF121C">
        <w:pPr>
          <w:pStyle w:val="Footer"/>
          <w:jc w:val="center"/>
          <w:rPr>
            <w:noProof/>
          </w:rPr>
        </w:pP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7425"/>
      <w:docPartObj>
        <w:docPartGallery w:val="Page Numbers (Bottom of Page)"/>
        <w:docPartUnique/>
      </w:docPartObj>
    </w:sdtPr>
    <w:sdtEndPr/>
    <w:sdtContent>
      <w:p w14:paraId="6F9296D1" w14:textId="77777777" w:rsidR="00AF121C" w:rsidRPr="00AF121C" w:rsidRDefault="004D37CB" w:rsidP="00AF121C">
        <w:pPr>
          <w:pStyle w:val="Footer"/>
          <w:jc w:val="center"/>
          <w:rPr>
            <w:color w:val="074F6A" w:themeColor="accent4" w:themeShade="80"/>
          </w:rPr>
        </w:pPr>
        <w:r>
          <w:rPr>
            <w:color w:val="074F6A" w:themeColor="accent4" w:themeShade="80"/>
          </w:rPr>
          <w:pict w14:anchorId="6D870913">
            <v:rect id="_x0000_i1026" style="width:462.85pt;height:1pt" o:hrpct="989" o:hralign="center" o:hrstd="t" o:hrnoshade="t" o:hr="t" fillcolor="#074e69 [1607]" stroked="f"/>
          </w:pict>
        </w:r>
      </w:p>
      <w:sdt>
        <w:sdtPr>
          <w:rPr>
            <w:color w:val="074F6A" w:themeColor="accent4" w:themeShade="80"/>
          </w:rPr>
          <w:id w:val="1652174328"/>
          <w:docPartObj>
            <w:docPartGallery w:val="Page Numbers (Bottom of Page)"/>
            <w:docPartUnique/>
          </w:docPartObj>
        </w:sdtPr>
        <w:sdtEndPr/>
        <w:sdtContent>
          <w:p w14:paraId="65B0AFD5" w14:textId="77777777" w:rsidR="00AF121C" w:rsidRPr="00AF121C" w:rsidRDefault="00AF121C" w:rsidP="00100CDE">
            <w:pPr>
              <w:pStyle w:val="Footer"/>
              <w:jc w:val="center"/>
              <w:rPr>
                <w:color w:val="074F6A" w:themeColor="accent4" w:themeShade="80"/>
              </w:rPr>
            </w:pPr>
            <w:r w:rsidRPr="00AF121C">
              <w:rPr>
                <w:color w:val="074F6A" w:themeColor="accent4" w:themeShade="80"/>
              </w:rPr>
              <w:t>360.377.9499   |   2021 NW Myhre Rd, Suite 100    |    Silverdale, WA 98383    |   kitsapeda.org</w:t>
            </w:r>
          </w:p>
        </w:sdtContent>
      </w:sdt>
      <w:p w14:paraId="67CFBE84" w14:textId="18A644EC" w:rsidR="00AF121C" w:rsidRDefault="004D37CB" w:rsidP="00AF121C">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283926"/>
      <w:docPartObj>
        <w:docPartGallery w:val="Page Numbers (Bottom of Page)"/>
        <w:docPartUnique/>
      </w:docPartObj>
    </w:sdtPr>
    <w:sdtEndPr>
      <w:rPr>
        <w:noProof/>
      </w:rPr>
    </w:sdtEndPr>
    <w:sdtContent>
      <w:p w14:paraId="104B0991" w14:textId="77777777" w:rsidR="00242458" w:rsidRPr="00242458" w:rsidRDefault="004D37CB" w:rsidP="00242458">
        <w:pPr>
          <w:pStyle w:val="Footer"/>
          <w:jc w:val="center"/>
        </w:pPr>
        <w:r>
          <w:pict w14:anchorId="11D7DF8D">
            <v:rect id="_x0000_i1027" style="width:534.05pt;height:.25pt" o:hrpct="989" o:hralign="center" o:hrstd="t" o:hrnoshade="t" o:hr="t" fillcolor="#074e69 [1607]" stroked="f"/>
          </w:pict>
        </w:r>
      </w:p>
      <w:p w14:paraId="29BAB780" w14:textId="4F8EA4D2" w:rsidR="00242458" w:rsidRDefault="00242458" w:rsidP="00AF121C">
        <w:pPr>
          <w:pStyle w:val="Footer"/>
          <w:jc w:val="center"/>
          <w:rPr>
            <w:noProof/>
          </w:rPr>
        </w:pPr>
        <w:r>
          <w:rPr>
            <w:noProof/>
          </w:rPr>
          <w:t>Attachment 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4E9C5" w14:textId="77777777" w:rsidR="00AF121C" w:rsidRDefault="00AF121C" w:rsidP="00AF121C">
      <w:pPr>
        <w:spacing w:after="0" w:line="240" w:lineRule="auto"/>
      </w:pPr>
      <w:r>
        <w:separator/>
      </w:r>
    </w:p>
  </w:footnote>
  <w:footnote w:type="continuationSeparator" w:id="0">
    <w:p w14:paraId="01DE0FF0" w14:textId="77777777" w:rsidR="00AF121C" w:rsidRDefault="00AF121C" w:rsidP="00AF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DF9D" w14:textId="6D278714" w:rsidR="00AF121C" w:rsidRDefault="00AF121C">
    <w:pPr>
      <w:pStyle w:val="Header"/>
    </w:pPr>
    <w:r>
      <w:rPr>
        <w:noProof/>
      </w:rPr>
      <w:drawing>
        <wp:anchor distT="0" distB="0" distL="114300" distR="114300" simplePos="0" relativeHeight="251659776" behindDoc="1" locked="0" layoutInCell="1" allowOverlap="1" wp14:anchorId="1A452BF0" wp14:editId="581FFA4C">
          <wp:simplePos x="0" y="0"/>
          <wp:positionH relativeFrom="column">
            <wp:posOffset>-447675</wp:posOffset>
          </wp:positionH>
          <wp:positionV relativeFrom="paragraph">
            <wp:posOffset>-285750</wp:posOffset>
          </wp:positionV>
          <wp:extent cx="7703185" cy="1081405"/>
          <wp:effectExtent l="0" t="0" r="0" b="4445"/>
          <wp:wrapTight wrapText="bothSides">
            <wp:wrapPolygon edited="0">
              <wp:start x="0" y="0"/>
              <wp:lineTo x="0" y="21308"/>
              <wp:lineTo x="21527" y="21308"/>
              <wp:lineTo x="21527" y="0"/>
              <wp:lineTo x="0" y="0"/>
            </wp:wrapPolygon>
          </wp:wrapTight>
          <wp:docPr id="1777591457" name="Picture 177759145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3185"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51169"/>
    <w:multiLevelType w:val="hybridMultilevel"/>
    <w:tmpl w:val="558C3DB8"/>
    <w:lvl w:ilvl="0" w:tplc="8F286A28">
      <w:start w:val="1"/>
      <w:numFmt w:val="decimal"/>
      <w:lvlText w:val="%1)"/>
      <w:lvlJc w:val="left"/>
      <w:pPr>
        <w:ind w:left="1800" w:hanging="360"/>
      </w:pPr>
      <w:rPr>
        <w:rFonts w:hint="default"/>
        <w:b w:val="0"/>
        <w:i w:val="0"/>
        <w:iCs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161820"/>
    <w:multiLevelType w:val="hybridMultilevel"/>
    <w:tmpl w:val="60E6F0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5E43CF"/>
    <w:multiLevelType w:val="hybridMultilevel"/>
    <w:tmpl w:val="55CA809A"/>
    <w:lvl w:ilvl="0" w:tplc="B50AD45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E17269"/>
    <w:multiLevelType w:val="hybridMultilevel"/>
    <w:tmpl w:val="ADFE995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444662EC"/>
    <w:multiLevelType w:val="hybridMultilevel"/>
    <w:tmpl w:val="8B5A81FA"/>
    <w:lvl w:ilvl="0" w:tplc="91F60288">
      <w:start w:val="4"/>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8B1CA3"/>
    <w:multiLevelType w:val="hybridMultilevel"/>
    <w:tmpl w:val="94D09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0A7444"/>
    <w:multiLevelType w:val="hybridMultilevel"/>
    <w:tmpl w:val="646E5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28145A"/>
    <w:multiLevelType w:val="hybridMultilevel"/>
    <w:tmpl w:val="C7D01372"/>
    <w:lvl w:ilvl="0" w:tplc="A58A51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CA0A22"/>
    <w:multiLevelType w:val="hybridMultilevel"/>
    <w:tmpl w:val="04CA38CC"/>
    <w:lvl w:ilvl="0" w:tplc="B50AD45C">
      <w:start w:val="1"/>
      <w:numFmt w:val="bullet"/>
      <w:lvlText w:val="­"/>
      <w:lvlJc w:val="left"/>
      <w:pPr>
        <w:ind w:left="1800" w:hanging="360"/>
      </w:pPr>
      <w:rPr>
        <w:rFonts w:ascii="Courier New" w:hAnsi="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74077694"/>
    <w:multiLevelType w:val="hybridMultilevel"/>
    <w:tmpl w:val="20BA076A"/>
    <w:lvl w:ilvl="0" w:tplc="FFFFFFFF">
      <w:start w:val="1"/>
      <w:numFmt w:val="decimal"/>
      <w:lvlText w:val="%1)"/>
      <w:lvlJc w:val="left"/>
      <w:pPr>
        <w:ind w:left="1800" w:hanging="360"/>
      </w:pPr>
      <w:rPr>
        <w:rFonts w:hint="default"/>
        <w:b w:val="0"/>
        <w:i w:val="0"/>
        <w:iCs w:val="0"/>
        <w:sz w:val="20"/>
        <w:szCs w:val="20"/>
      </w:rPr>
    </w:lvl>
    <w:lvl w:ilvl="1" w:tplc="0409000F">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7EC34E81"/>
    <w:multiLevelType w:val="hybridMultilevel"/>
    <w:tmpl w:val="E458C544"/>
    <w:lvl w:ilvl="0" w:tplc="91F60288">
      <w:start w:val="4"/>
      <w:numFmt w:val="bullet"/>
      <w:lvlText w:val="•"/>
      <w:lvlJc w:val="left"/>
      <w:pPr>
        <w:ind w:left="1080" w:hanging="360"/>
      </w:pPr>
      <w:rPr>
        <w:rFonts w:ascii="Aptos" w:eastAsiaTheme="minorHAnsi" w:hAnsi="Aptos" w:cstheme="minorBidi" w:hint="default"/>
      </w:rPr>
    </w:lvl>
    <w:lvl w:ilvl="1" w:tplc="65D8852E">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50571381">
    <w:abstractNumId w:val="6"/>
  </w:num>
  <w:num w:numId="2" w16cid:durableId="161745782">
    <w:abstractNumId w:val="7"/>
  </w:num>
  <w:num w:numId="3" w16cid:durableId="2089763225">
    <w:abstractNumId w:val="5"/>
  </w:num>
  <w:num w:numId="4" w16cid:durableId="703478716">
    <w:abstractNumId w:val="4"/>
  </w:num>
  <w:num w:numId="5" w16cid:durableId="29846795">
    <w:abstractNumId w:val="1"/>
  </w:num>
  <w:num w:numId="6" w16cid:durableId="1572034597">
    <w:abstractNumId w:val="10"/>
  </w:num>
  <w:num w:numId="7" w16cid:durableId="1859812430">
    <w:abstractNumId w:val="8"/>
  </w:num>
  <w:num w:numId="8" w16cid:durableId="1188838464">
    <w:abstractNumId w:val="0"/>
  </w:num>
  <w:num w:numId="9" w16cid:durableId="1758331343">
    <w:abstractNumId w:val="9"/>
  </w:num>
  <w:num w:numId="10" w16cid:durableId="1605268191">
    <w:abstractNumId w:val="2"/>
  </w:num>
  <w:num w:numId="11" w16cid:durableId="2020695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C"/>
    <w:rsid w:val="000E5C99"/>
    <w:rsid w:val="000F72CF"/>
    <w:rsid w:val="00100CDE"/>
    <w:rsid w:val="00227DE3"/>
    <w:rsid w:val="00242458"/>
    <w:rsid w:val="002B68AA"/>
    <w:rsid w:val="002C4AAA"/>
    <w:rsid w:val="004318B9"/>
    <w:rsid w:val="004D37CB"/>
    <w:rsid w:val="005656CC"/>
    <w:rsid w:val="005B4D8B"/>
    <w:rsid w:val="005E4383"/>
    <w:rsid w:val="00661897"/>
    <w:rsid w:val="006B6BB6"/>
    <w:rsid w:val="006D52C9"/>
    <w:rsid w:val="006F65F1"/>
    <w:rsid w:val="008863DA"/>
    <w:rsid w:val="008A43E6"/>
    <w:rsid w:val="009361EC"/>
    <w:rsid w:val="009E6807"/>
    <w:rsid w:val="00AB14B6"/>
    <w:rsid w:val="00AF121C"/>
    <w:rsid w:val="00D131B6"/>
    <w:rsid w:val="00D60770"/>
    <w:rsid w:val="00E0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61ED24A"/>
  <w15:chartTrackingRefBased/>
  <w15:docId w15:val="{759E43B1-B548-42D9-8F06-577ADCEF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21C"/>
    <w:rPr>
      <w:rFonts w:eastAsiaTheme="majorEastAsia" w:cstheme="majorBidi"/>
      <w:color w:val="272727" w:themeColor="text1" w:themeTint="D8"/>
    </w:rPr>
  </w:style>
  <w:style w:type="paragraph" w:styleId="Title">
    <w:name w:val="Title"/>
    <w:basedOn w:val="Normal"/>
    <w:next w:val="Normal"/>
    <w:link w:val="TitleChar"/>
    <w:uiPriority w:val="10"/>
    <w:qFormat/>
    <w:rsid w:val="00AF1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21C"/>
    <w:pPr>
      <w:spacing w:before="160"/>
      <w:jc w:val="center"/>
    </w:pPr>
    <w:rPr>
      <w:i/>
      <w:iCs/>
      <w:color w:val="404040" w:themeColor="text1" w:themeTint="BF"/>
    </w:rPr>
  </w:style>
  <w:style w:type="character" w:customStyle="1" w:styleId="QuoteChar">
    <w:name w:val="Quote Char"/>
    <w:basedOn w:val="DefaultParagraphFont"/>
    <w:link w:val="Quote"/>
    <w:uiPriority w:val="29"/>
    <w:rsid w:val="00AF121C"/>
    <w:rPr>
      <w:i/>
      <w:iCs/>
      <w:color w:val="404040" w:themeColor="text1" w:themeTint="BF"/>
    </w:rPr>
  </w:style>
  <w:style w:type="paragraph" w:styleId="ListParagraph">
    <w:name w:val="List Paragraph"/>
    <w:basedOn w:val="Normal"/>
    <w:uiPriority w:val="34"/>
    <w:qFormat/>
    <w:rsid w:val="00AF121C"/>
    <w:pPr>
      <w:ind w:left="720"/>
      <w:contextualSpacing/>
    </w:pPr>
  </w:style>
  <w:style w:type="character" w:styleId="IntenseEmphasis">
    <w:name w:val="Intense Emphasis"/>
    <w:basedOn w:val="DefaultParagraphFont"/>
    <w:uiPriority w:val="21"/>
    <w:qFormat/>
    <w:rsid w:val="00AF121C"/>
    <w:rPr>
      <w:i/>
      <w:iCs/>
      <w:color w:val="0F4761" w:themeColor="accent1" w:themeShade="BF"/>
    </w:rPr>
  </w:style>
  <w:style w:type="paragraph" w:styleId="IntenseQuote">
    <w:name w:val="Intense Quote"/>
    <w:basedOn w:val="Normal"/>
    <w:next w:val="Normal"/>
    <w:link w:val="IntenseQuoteChar"/>
    <w:uiPriority w:val="30"/>
    <w:qFormat/>
    <w:rsid w:val="00AF1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21C"/>
    <w:rPr>
      <w:i/>
      <w:iCs/>
      <w:color w:val="0F4761" w:themeColor="accent1" w:themeShade="BF"/>
    </w:rPr>
  </w:style>
  <w:style w:type="character" w:styleId="IntenseReference">
    <w:name w:val="Intense Reference"/>
    <w:basedOn w:val="DefaultParagraphFont"/>
    <w:uiPriority w:val="32"/>
    <w:qFormat/>
    <w:rsid w:val="00AF121C"/>
    <w:rPr>
      <w:b/>
      <w:bCs/>
      <w:smallCaps/>
      <w:color w:val="0F4761" w:themeColor="accent1" w:themeShade="BF"/>
      <w:spacing w:val="5"/>
    </w:rPr>
  </w:style>
  <w:style w:type="paragraph" w:styleId="Header">
    <w:name w:val="header"/>
    <w:basedOn w:val="Normal"/>
    <w:link w:val="HeaderChar"/>
    <w:uiPriority w:val="99"/>
    <w:unhideWhenUsed/>
    <w:rsid w:val="00AF1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21C"/>
  </w:style>
  <w:style w:type="paragraph" w:styleId="Footer">
    <w:name w:val="footer"/>
    <w:basedOn w:val="Normal"/>
    <w:link w:val="FooterChar"/>
    <w:uiPriority w:val="99"/>
    <w:unhideWhenUsed/>
    <w:rsid w:val="00AF1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21C"/>
  </w:style>
  <w:style w:type="character" w:styleId="Hyperlink">
    <w:name w:val="Hyperlink"/>
    <w:basedOn w:val="DefaultParagraphFont"/>
    <w:uiPriority w:val="99"/>
    <w:unhideWhenUsed/>
    <w:rsid w:val="002B68AA"/>
    <w:rPr>
      <w:color w:val="467886" w:themeColor="hyperlink"/>
      <w:u w:val="single"/>
    </w:rPr>
  </w:style>
  <w:style w:type="character" w:styleId="UnresolvedMention">
    <w:name w:val="Unresolved Mention"/>
    <w:basedOn w:val="DefaultParagraphFont"/>
    <w:uiPriority w:val="99"/>
    <w:semiHidden/>
    <w:unhideWhenUsed/>
    <w:rsid w:val="002B6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Mangrum</dc:creator>
  <cp:keywords/>
  <dc:description/>
  <cp:lastModifiedBy>Theresa Mangrum</cp:lastModifiedBy>
  <cp:revision>3</cp:revision>
  <cp:lastPrinted>2024-05-08T20:40:00Z</cp:lastPrinted>
  <dcterms:created xsi:type="dcterms:W3CDTF">2024-05-29T15:49:00Z</dcterms:created>
  <dcterms:modified xsi:type="dcterms:W3CDTF">2024-05-29T15:49:00Z</dcterms:modified>
</cp:coreProperties>
</file>